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E4952" w:rsidRDefault="000633B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Dječji vrtić Srčeko</w:t>
      </w:r>
    </w:p>
    <w:p w14:paraId="00000002" w14:textId="77777777" w:rsidR="00BE4952" w:rsidRDefault="000633B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Brodec 2a</w:t>
      </w:r>
    </w:p>
    <w:p w14:paraId="00000003" w14:textId="77777777" w:rsidR="00BE4952" w:rsidRDefault="000633B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40316 Vratišinec</w:t>
      </w:r>
    </w:p>
    <w:p w14:paraId="00000004" w14:textId="7FC739F1" w:rsidR="00BE4952" w:rsidRDefault="000633B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KLASA: 112-08/26-01/1</w:t>
      </w:r>
      <w:r w:rsidR="00234C0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</w:p>
    <w:p w14:paraId="00000005" w14:textId="77777777" w:rsidR="00BE4952" w:rsidRDefault="000633B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URBROJ: 2109-80-01-26-1</w:t>
      </w:r>
    </w:p>
    <w:p w14:paraId="00000006" w14:textId="77777777" w:rsidR="00BE4952" w:rsidRDefault="00BE495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7" w14:textId="77777777" w:rsidR="00BE4952" w:rsidRDefault="00BE49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17BBB288" w:rsidR="00BE4952" w:rsidRDefault="000633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Na temelju Odluke Upravnog vijeća Dječjeg vrtića Srčeko</w:t>
      </w:r>
      <w:r w:rsidR="00234C06">
        <w:rPr>
          <w:rFonts w:ascii="Times New Roman" w:eastAsia="Times New Roman" w:hAnsi="Times New Roman" w:cs="Times New Roman"/>
          <w:sz w:val="24"/>
          <w:szCs w:val="24"/>
        </w:rPr>
        <w:t xml:space="preserve"> donese na 24. sjednici održane dana 27.kolovoza 2026. godine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članka 26. stavka 2. i 3. Zakona o predškolskom odgoju i obrazovanju (NN</w:t>
      </w:r>
      <w:r w:rsidR="00234C06">
        <w:rPr>
          <w:rFonts w:ascii="Times New Roman" w:eastAsia="Times New Roman" w:hAnsi="Times New Roman" w:cs="Times New Roman"/>
          <w:sz w:val="24"/>
          <w:szCs w:val="24"/>
        </w:rPr>
        <w:t xml:space="preserve"> br.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10/97, 107/07</w:t>
      </w:r>
      <w:r w:rsidR="00234C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94/13, 98/19, 57/22 i 101/23,</w:t>
      </w:r>
      <w:r w:rsidR="00234C06">
        <w:rPr>
          <w:rFonts w:ascii="Times New Roman" w:eastAsia="Times New Roman" w:hAnsi="Times New Roman" w:cs="Times New Roman"/>
          <w:sz w:val="24"/>
          <w:szCs w:val="24"/>
        </w:rPr>
        <w:t xml:space="preserve"> 145/23, 145/24, 146/25 i 22/26), Zakona o radu (NN  br. 93/14, 127/17, 98/19, 151/22 i 64/23) i </w:t>
      </w:r>
      <w:r w:rsidR="00061FBA">
        <w:rPr>
          <w:rFonts w:ascii="Times New Roman" w:eastAsia="Times New Roman" w:hAnsi="Times New Roman" w:cs="Times New Roman"/>
          <w:sz w:val="24"/>
          <w:szCs w:val="24"/>
        </w:rPr>
        <w:t>č</w:t>
      </w:r>
      <w:r w:rsidR="00234C06">
        <w:rPr>
          <w:rFonts w:ascii="Times New Roman" w:eastAsia="Times New Roman" w:hAnsi="Times New Roman" w:cs="Times New Roman"/>
          <w:sz w:val="24"/>
          <w:szCs w:val="24"/>
        </w:rPr>
        <w:t xml:space="preserve">lanka </w:t>
      </w:r>
      <w:r w:rsidR="00DC018E">
        <w:rPr>
          <w:rFonts w:ascii="Times New Roman" w:eastAsia="Times New Roman" w:hAnsi="Times New Roman" w:cs="Times New Roman"/>
          <w:sz w:val="24"/>
          <w:szCs w:val="24"/>
        </w:rPr>
        <w:t xml:space="preserve">66. </w:t>
      </w:r>
      <w:r w:rsidR="00234C06">
        <w:rPr>
          <w:rFonts w:ascii="Times New Roman" w:eastAsia="Times New Roman" w:hAnsi="Times New Roman" w:cs="Times New Roman"/>
          <w:sz w:val="24"/>
          <w:szCs w:val="24"/>
        </w:rPr>
        <w:t>Statuta Dječjeg vrtić Srčeko</w:t>
      </w:r>
      <w:r w:rsidR="00DC01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1FBA">
        <w:rPr>
          <w:rFonts w:ascii="Times New Roman" w:eastAsia="Times New Roman" w:hAnsi="Times New Roman" w:cs="Times New Roman"/>
          <w:sz w:val="24"/>
          <w:szCs w:val="24"/>
        </w:rPr>
        <w:t>dana 28.08.2026. raspisuje se</w:t>
      </w:r>
    </w:p>
    <w:p w14:paraId="00000009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BE4952" w:rsidRDefault="00063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NATJEČAJ</w:t>
      </w:r>
    </w:p>
    <w:p w14:paraId="0000000B" w14:textId="77777777" w:rsidR="00BE4952" w:rsidRDefault="00063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 zasnivanje radnog odnosa</w:t>
      </w:r>
    </w:p>
    <w:p w14:paraId="0000000C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D" w14:textId="77777777" w:rsidR="00BE4952" w:rsidRDefault="00063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 radno mjesto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ODGOJITELJA/ ICE PREDŠKOLSKE DJECE</w:t>
      </w:r>
    </w:p>
    <w:p w14:paraId="0000000E" w14:textId="77777777" w:rsidR="00BE4952" w:rsidRDefault="000633B1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-1 (jedan) izvršitelj  m/ž na neodređeno puno radno vrijeme s probnim radom od 3 mjeseca</w:t>
      </w:r>
    </w:p>
    <w:p w14:paraId="0000000F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</w:p>
    <w:p w14:paraId="00000010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Uvjeti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</w:t>
      </w:r>
    </w:p>
    <w:p w14:paraId="00000011" w14:textId="77777777" w:rsidR="00BE4952" w:rsidRDefault="000633B1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prema člancima 24. i 25. Zakona o predškolskom odgoju i obrazovanju, članku 2. stavku 1. Pravilnika o vrsti stručne spreme stručnih djelatnika te vrsti i stupnju stručne spreme ostalih djelatnika u vrtiću („Narodne novine“ broj 133/97). </w:t>
      </w:r>
    </w:p>
    <w:p w14:paraId="00000012" w14:textId="77777777" w:rsidR="00BE4952" w:rsidRDefault="00BE4952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3" w14:textId="77777777" w:rsidR="00BE4952" w:rsidRDefault="000633B1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Razina obrazovanja:</w:t>
      </w:r>
    </w:p>
    <w:p w14:paraId="00000014" w14:textId="77777777" w:rsidR="00BE4952" w:rsidRDefault="000633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48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završen studij odgovarajuće vrste za rad na radnome mjestu odgojitelja, odnosno preddiplomski sveučilišni studij, preddiplomski stručni studij, studij kojim je stečena viša stručna sprema u skladu s ranijim propisima, diplomski sveučilišni studij, specijalistički diplomski stručni studij ranog i predškolskog odgoja.</w:t>
      </w:r>
    </w:p>
    <w:p w14:paraId="00000015" w14:textId="77777777" w:rsidR="00BE4952" w:rsidRDefault="00BE495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4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7777777" w:rsidR="00BE4952" w:rsidRDefault="000633B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Ako se na natječaj ne prijavi osoba koja ispunjava prethodne uvjete, na natječaju može biti izabrana osoba koja je završila učiteljski studij i to:  specijalistički diplomski stručni studij ili integrirani preddiplomski i diplomski studij ili četverogodišnji diplomski stručni studij primarnog obrazovanja, uz uvjet da u roku od dvije godine od dana zasnivanja radnog odnosa stekne kvalifikaciju odgojitelja temeljem priznavanja stečenih ishoda učenja na studiju za učitelja i razlike programa za dokvalifikaciju ili prekvalifikaciju učitelja u svrhu stjecanja kvalifikacije odgojitelja, sukladno članku 24. stavku 4. Zakona o predškolskom odgoju i obrazovanju.</w:t>
      </w:r>
    </w:p>
    <w:p w14:paraId="00000017" w14:textId="77777777" w:rsidR="00BE4952" w:rsidRDefault="00BE495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8" w14:textId="77777777" w:rsidR="00BE4952" w:rsidRDefault="000633B1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natječaj se pod ravnopravnim uvjetima mogu prijaviti osobe oba spola.</w:t>
      </w:r>
    </w:p>
    <w:p w14:paraId="00000019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Izrazi koji se koriste u ovom natječaju su neutralni i odnose se na muške i ženske osobe.</w:t>
      </w:r>
    </w:p>
    <w:p w14:paraId="0000001A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63D5515D" w:rsidR="00BE4952" w:rsidRDefault="000633B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Kandidati zainteresirani za  radno mjesto odgojitelja m/ž trebaju uz vlastoručno potpisanu prijavu / zamolbu koja sadrži adresu stanovanja, kontakt broj, adresu elektronske pošte, dužni su priložiti</w:t>
      </w:r>
      <w:r w:rsidR="00061F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još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preslike slijedećih dokumenata:</w:t>
      </w:r>
    </w:p>
    <w:p w14:paraId="0000001C" w14:textId="77777777" w:rsidR="00BE4952" w:rsidRDefault="000633B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životopis</w:t>
      </w:r>
    </w:p>
    <w:p w14:paraId="0000001D" w14:textId="77777777" w:rsidR="00BE4952" w:rsidRDefault="000633B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dokaz o hrvatskom državljanstvu </w:t>
      </w:r>
    </w:p>
    <w:p w14:paraId="0000001E" w14:textId="77777777" w:rsidR="00BE4952" w:rsidRDefault="000633B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dokaz o stečenoj stručnoj spremi </w:t>
      </w:r>
    </w:p>
    <w:p w14:paraId="0000001F" w14:textId="77777777" w:rsidR="00BE4952" w:rsidRDefault="000633B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dokaz o položenom stručnom ispitu (nije uvjet)</w:t>
      </w:r>
    </w:p>
    <w:p w14:paraId="00000020" w14:textId="77777777" w:rsidR="00BE4952" w:rsidRDefault="000633B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dokaz o radnom stažu – ispis Elektroničkog zapisa o podacima evidentiranim u matičnoj evidenciji Hrvatskog zavoda za mirovinsko osiguranje ili Potvrda o podacima evidentiranim u matičnoj evidenciji Hrvatskog zavoda za mirovinsko osiguranje </w:t>
      </w:r>
    </w:p>
    <w:p w14:paraId="00000021" w14:textId="77777777" w:rsidR="00BE4952" w:rsidRDefault="000633B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dokaz o nepostojanju zapreka za zasnivanje radnog odnosa sukladno članku 25. Zakona o predškolskom odgoju i obrazovanju („Narodne novine“ broj 10/97, 107/07., 94/13. i 57/22.)</w:t>
      </w:r>
    </w:p>
    <w:p w14:paraId="00000022" w14:textId="77777777" w:rsidR="00BE4952" w:rsidRDefault="000633B1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uvjerenje nadležnog suda da se protiv kandidata ne vodi kazneni postupak (čl. 25. st. 2. Zakona o predškolskom odgoju i obrazovanju („Narodne novine“ broj 10/97, 107/07, 94/13, 98/19, 57/22, 101/23), ne starije 30 dana od dana objave natječaja</w:t>
      </w:r>
    </w:p>
    <w:p w14:paraId="00000023" w14:textId="77777777" w:rsidR="00BE4952" w:rsidRDefault="000633B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uvjerenje nadležnog suda da se protiv kandidata ne vodi prekršajni postupak (čl. 25. st. 4. Zakona o predškolskom odgoju i obrazovanju („(„Narodne novine“ broj 10/97, 107/07, 94/13, 98/19, 57/22, 101/23), ne starije 30 dana od dana objave natječaja</w:t>
      </w:r>
    </w:p>
    <w:p w14:paraId="00000024" w14:textId="77777777" w:rsidR="00BE4952" w:rsidRDefault="000633B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potvrda Hrvatskog zavoda za socijalni rad (prema mjestu stanovanja) da kandidatu nisu izrečene mjere iz članka 25. Zakona, ne starija 30 dana od dana objave natječaja</w:t>
      </w:r>
    </w:p>
    <w:p w14:paraId="00000025" w14:textId="77777777" w:rsidR="00BE4952" w:rsidRDefault="000633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izjava kandidata o nepostojanju zapreka iz članka 25. Zakona za prijem u radni odnos (vlastoručno potpisana)</w:t>
      </w:r>
    </w:p>
    <w:p w14:paraId="00000026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Ako kandidat/kinja ostvaruje pravo prednosti pri zapošljavanju prema posebnom zakonu, dužan/na je u prijavi pozvati se na to pravo i ima prednost u odnosu na ostale kandidat/kinje samo pod jednakim uvjetima. </w:t>
      </w:r>
    </w:p>
    <w:p w14:paraId="00000028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Kandidat/kinja koji ostvaruje pravo prednosti pri zapošljavanju dužan/na je uz prijavu na natječaj priložiti svu propisanu dokumentaciju odnosno dokaze prema posebnom zakonu.</w:t>
      </w:r>
    </w:p>
    <w:p w14:paraId="0000002A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3EF087EA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Kandidati koji  mogu ostvariti pravo prednosti pri zapošljavanju sukladno članku 102. Zakona o hrvatskim braniteljima iz Domovinskog rata i članova njihovih obitelji (Narodne novine 121/17, 98/19. i 84/21.), članku 48.f Zakona o zaštiti vojnih i civilnih invalida rata (Narodne novine broj 33/92, 57/92, 77/92, 27/93, 58/93, 2/94, 76/94, 108/95, 108/96, 82/01, 103/03, 148/13 i 98/19), članku 9. Zakona o profesionalnoj rehabilitaciji i zapošljavanju osoba s invaliditetom (Narodne novine broj 157/13, 152/14, 39/18 i 32/20) dužni su se u prijavi na  natječaj pozvati na to pravo te imaju prednost u odnosu na ostale kandidate samo pod jednakim</w:t>
      </w:r>
      <w:r w:rsidR="00061F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uvjetima.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</w:p>
    <w:p w14:paraId="0000002C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Kandidati koji se pozivaju na pravo prednosti pri zapošljavanju sukladno članku 9. Zakona o profesionalnoj rehabilitaciji i zapošljavanju osoba s invaliditetom, uz prijavu na natječaj dužni su, osim dokaza o ispunjavanju traženih uvjeta, priložiti i rješenje o utvrđenom invaliditetu, odnosno drugu javnu ispravu o invaliditetu, na temelju koje se osoba može upisati u očevidnik zaposlenih osoba s invaliditetom te dokaz iz kojeg je vidljivo na koji je način prestao radni odnos kod posljednjeg poslodavca (rješenje, ugovor, sporazum i sl.).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</w:p>
    <w:p w14:paraId="0000002D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Kandidat koji se poziva na pravo prednosti pri zapošljavanju temeljem Zakona o hrvatskim braniteljima iz Domovinskog rata i članova njihovih obitelji (NN 121/17, 98/19, 84/21, 156/23) dužan je, pored dokaza o ispunjavanju traženih uvjeta, dostaviti sve potrebne dokaze iz članka 103. navedenog Zakona. Dokazi potrebni za ostvarivanje prava prednosti pri zapošljavanju dostupni su na internet stranici Ministarstva hrvatskih branitelja </w:t>
      </w:r>
      <w:hyperlink r:id="rId7">
        <w:r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</w:rPr>
          <w:t>https://branitelji.gov.hr/zaposljavanje-843/843</w:t>
        </w:r>
      </w:hyperlink>
      <w:r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</w:rPr>
        <w:br/>
      </w:r>
    </w:p>
    <w:p w14:paraId="0000002E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Kandidati koji se pozivaju na pravo prednosti pri zapošljavanju sukladno članku 48.f  Zakona o zaštiti vojnih i civilnih invalida rata, uz prijavu na  natječaj dužni su, osim dokaza o ispunjavanju traženih uvjeta, priložiti rješenje ili potvrdu o priznatom statusu iz koje je vidljivo spomenuto pravo, te dokaz iz kojeg je vidljivo na koji je način prestao radni odnos kod posljednjeg poslodavca (rješenje, ugovor, sporazum i sl.).</w:t>
      </w:r>
    </w:p>
    <w:p w14:paraId="0000002F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30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Dokaz o zdravstvenoj sposobnosti za obavljanje poslova radnog mjesta, elektronički zapis HZMO (dokaz o radnom stažu) te ostalu propisanu dokumentaciju u originalu ili ovjerenoj preslici dostavit će izabrani kandidat po dostavljenoj obavijesti o izboru, a prije zasnivanja radnog odnosa.</w:t>
      </w:r>
    </w:p>
    <w:p w14:paraId="00000031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Prijave na natječaj s dokazima o ispunjavanju uvjeta dostavljaju se u zatvorenoj omotnici osobno ili poštom na adresu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Dječji vrtić „Srčeko“ Brodec 2a, 40316 Vratišinec, s naznakom „Natječaj za radno mjesto odgojitelj-NE OTVARATI“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roku od 8 (osam) dana od dana objave natječaja na internet stranicama Dječjeg vrtića Srčeko i Hrvatskog zavoda za zapošljavanje te oglasnim  pločama Dječjeg vrtića „Srčeko“ i Hrvatskog zavoda za zapošljavanje.</w:t>
      </w:r>
    </w:p>
    <w:p w14:paraId="00000033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130BFB7F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Natječaj se objavljuje od </w:t>
      </w:r>
      <w:r w:rsidR="00061FBA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1FBA">
        <w:rPr>
          <w:rFonts w:ascii="Times New Roman" w:eastAsia="Times New Roman" w:hAnsi="Times New Roman" w:cs="Times New Roman"/>
          <w:sz w:val="24"/>
          <w:szCs w:val="24"/>
        </w:rPr>
        <w:t xml:space="preserve">Kolovoza </w:t>
      </w:r>
      <w:r>
        <w:rPr>
          <w:rFonts w:ascii="Times New Roman" w:eastAsia="Times New Roman" w:hAnsi="Times New Roman" w:cs="Times New Roman"/>
          <w:sz w:val="24"/>
          <w:szCs w:val="24"/>
        </w:rPr>
        <w:t>2026. godine do 0</w:t>
      </w:r>
      <w:r w:rsidR="00FF34E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1FBA">
        <w:rPr>
          <w:rFonts w:ascii="Times New Roman" w:eastAsia="Times New Roman" w:hAnsi="Times New Roman" w:cs="Times New Roman"/>
          <w:sz w:val="24"/>
          <w:szCs w:val="24"/>
        </w:rPr>
        <w:t>rujn</w:t>
      </w:r>
      <w:r>
        <w:rPr>
          <w:rFonts w:ascii="Times New Roman" w:eastAsia="Times New Roman" w:hAnsi="Times New Roman" w:cs="Times New Roman"/>
          <w:sz w:val="24"/>
          <w:szCs w:val="24"/>
        </w:rPr>
        <w:t>a 2026.godine.</w:t>
      </w:r>
    </w:p>
    <w:p w14:paraId="00000035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36" w14:textId="77777777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Upravno vijeće Dječjeg vrtića Srčeko zadržava pravo poništavanja i ponovnog objavljivanja natječaja. Kandidati koji zadovoljavaju uvjetima natječaja mogu biti pozvani na testiranje o čemu će biti obaviješteni najmanje tri dana prije dana određenog za testiranje na mrežnoj stranici Dječjeg vrtića Srčeko. Ukoliko kandidat ne pristupi testiranju smatra se da je povukao svoju prijavu.</w:t>
      </w:r>
    </w:p>
    <w:p w14:paraId="00000037" w14:textId="77777777" w:rsidR="00BE4952" w:rsidRDefault="00BE4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3AE73D5A" w:rsidR="00BE4952" w:rsidRDefault="0006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Prijavom na natječaj kandidati su izričito  suglasni da Dječji vrtić Srčeko može prikupljati, koristiti i dalje obrađivati podatke u svrhu provedbe natječajnog postupka sukladno odredbama Opće uredbe o zaštiti podataka i Zakona o provedbi Opće uredbe o zaštiti osobnih podataka (NN 42/18). Podaci će biti obrađivani isključivo u svrhu natječaja</w:t>
      </w:r>
      <w:r w:rsidR="00FF34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9" w14:textId="77777777" w:rsidR="00BE4952" w:rsidRDefault="000633B1">
      <w:pPr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Nepotpune i nepravodobne prijave neće se razmatrati.</w:t>
      </w:r>
    </w:p>
    <w:p w14:paraId="56CC732C" w14:textId="13A984FC" w:rsidR="00FF34ED" w:rsidRDefault="000633B1" w:rsidP="00FF34ED">
      <w:pPr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Kandidati će</w:t>
      </w:r>
      <w:r w:rsidR="00325116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ishodu natječaja obavijestiti u zakonskom roku.</w:t>
      </w:r>
    </w:p>
    <w:p w14:paraId="0DF29F94" w14:textId="3A5A6524" w:rsidR="00325116" w:rsidRDefault="00325116" w:rsidP="00FF34ED">
      <w:pPr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Vratišincu, 28. kolovoza 2026. godine</w:t>
      </w:r>
    </w:p>
    <w:p w14:paraId="5806D053" w14:textId="77777777" w:rsidR="00325116" w:rsidRDefault="00325116" w:rsidP="00FF34ED">
      <w:pPr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AAE01E" w14:textId="6CE8AE0A" w:rsidR="00FF34ED" w:rsidRDefault="00FF34ED" w:rsidP="00FF34ED">
      <w:pPr>
        <w:spacing w:after="0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Upravno vijeće </w:t>
      </w:r>
    </w:p>
    <w:p w14:paraId="06DF5CD1" w14:textId="6CB7F6F1" w:rsidR="00FF34ED" w:rsidRDefault="00FF34ED" w:rsidP="00FF34ED">
      <w:pPr>
        <w:spacing w:after="0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Dječjeg vrtića Srčeko</w:t>
      </w:r>
    </w:p>
    <w:p w14:paraId="0000003E" w14:textId="77777777" w:rsidR="00BE4952" w:rsidRDefault="00BE4952">
      <w:pPr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F" w14:textId="77777777" w:rsidR="00BE4952" w:rsidRDefault="00BE49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E4952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0D9D601-9F82-4D33-967C-D91A65B854F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F5C57310-75E9-4A34-BCD1-87D63F85EBBB}"/>
    <w:embedBold r:id="rId3" w:fontKey="{65705DCA-0B2B-452A-A386-465C794D3AA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8FAC148F-AFA8-4EC8-BF15-24DCEDA5167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9AC75224-CDD9-48A8-8D80-9B1DF9820C9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7AF2"/>
    <w:multiLevelType w:val="multilevel"/>
    <w:tmpl w:val="F156373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942715"/>
    <w:multiLevelType w:val="multilevel"/>
    <w:tmpl w:val="1D442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952"/>
    <w:rsid w:val="00061FBA"/>
    <w:rsid w:val="000633B1"/>
    <w:rsid w:val="000C709B"/>
    <w:rsid w:val="00234C06"/>
    <w:rsid w:val="00325116"/>
    <w:rsid w:val="00BE4952"/>
    <w:rsid w:val="00DC018E"/>
    <w:rsid w:val="00FF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0355"/>
  <w15:docId w15:val="{70C80E32-1051-4A78-8EC0-F51B91D5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" w:eastAsia="hr-HR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Default">
    <w:name w:val="Default"/>
    <w:uiPriority w:val="99"/>
    <w:rsid w:val="00B23B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/>
    </w:rPr>
  </w:style>
  <w:style w:type="character" w:styleId="Hiperveza">
    <w:name w:val="Hyperlink"/>
    <w:basedOn w:val="Zadanifontodlomka"/>
    <w:uiPriority w:val="99"/>
    <w:rsid w:val="00B23B65"/>
    <w:rPr>
      <w:color w:val="0000FF"/>
      <w:u w:val="single"/>
    </w:rPr>
  </w:style>
  <w:style w:type="paragraph" w:styleId="StandardWeb">
    <w:name w:val="Normal (Web)"/>
    <w:basedOn w:val="Normal"/>
    <w:rsid w:val="00B23B6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box471270">
    <w:name w:val="box_471270"/>
    <w:basedOn w:val="Normal"/>
    <w:uiPriority w:val="99"/>
    <w:rsid w:val="00B2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proreda1">
    <w:name w:val="Bez proreda1"/>
    <w:rsid w:val="00B23B65"/>
    <w:pPr>
      <w:spacing w:after="0" w:line="240" w:lineRule="auto"/>
    </w:pPr>
    <w:rPr>
      <w:rFonts w:eastAsia="Times New Roman"/>
      <w:lang w:val="hr-HR"/>
    </w:rPr>
  </w:style>
  <w:style w:type="paragraph" w:styleId="Tijeloteksta">
    <w:name w:val="Body Text"/>
    <w:basedOn w:val="Normal"/>
    <w:link w:val="TijelotekstaChar"/>
    <w:uiPriority w:val="1"/>
    <w:qFormat/>
    <w:rsid w:val="00CD1F38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CD1F38"/>
    <w:rPr>
      <w:rFonts w:ascii="Times New Roman" w:eastAsia="Times New Roman" w:hAnsi="Times New Roman" w:cs="Times New Roman"/>
      <w:kern w:val="0"/>
      <w:sz w:val="24"/>
      <w:szCs w:val="24"/>
      <w:lang w:val="hr-HR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LVa1FJ6qL8Gj3jwWVXTNEN/QSw==">CgMxLjA4AHIhMTFvTkM2amdHSzVvaVNtQWp5eDVrc0lIR2hiMUdWWk9q</go:docsCustomData>
</go:gDocsCustomXmlDataStorage>
</file>

<file path=customXml/itemProps1.xml><?xml version="1.0" encoding="utf-8"?>
<ds:datastoreItem xmlns:ds="http://schemas.openxmlformats.org/officeDocument/2006/customXml" ds:itemID="{19165BD6-8720-443B-B913-46719BA2FA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 vrtić Jelenko</dc:creator>
  <cp:lastModifiedBy>Dječji vrtić Srčeko</cp:lastModifiedBy>
  <cp:revision>5</cp:revision>
  <dcterms:created xsi:type="dcterms:W3CDTF">2026-08-28T04:16:00Z</dcterms:created>
  <dcterms:modified xsi:type="dcterms:W3CDTF">2026-08-28T10:42:00Z</dcterms:modified>
</cp:coreProperties>
</file>